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180C" w14:textId="77777777" w:rsidR="0024777F" w:rsidRPr="00887EDF" w:rsidRDefault="00586CAA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ЗАЯВ</w:t>
      </w:r>
      <w:r w:rsidR="00F10F9C"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КА</w:t>
      </w:r>
    </w:p>
    <w:p w14:paraId="7C2F7C78" w14:textId="204B34CB" w:rsidR="0024777F" w:rsidRDefault="0024777F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на участие в электронных торгах в форме открытого аукциона</w:t>
      </w:r>
    </w:p>
    <w:p w14:paraId="00352611" w14:textId="77777777" w:rsidR="00BF69CD" w:rsidRPr="00887EDF" w:rsidRDefault="00BF69CD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4C6F391" w14:textId="77777777" w:rsidR="00272CB9" w:rsidRPr="00887EDF" w:rsidRDefault="00272CB9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F7AD1C7" w14:textId="1C9CFB16" w:rsidR="002753D2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Ознакомившись с 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информационным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извещением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торгах 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аукционной документацией открытого аукциона в электронной форме по продаже арестованного/заложенного имущества, продаваемого </w:t>
      </w:r>
      <w:r w:rsidR="002753D2" w:rsidRPr="00887EDF">
        <w:rPr>
          <w:rFonts w:ascii="Times New Roman" w:eastAsia="Calibri" w:hAnsi="Times New Roman" w:cs="Times New Roman"/>
          <w:color w:val="000000"/>
          <w:sz w:val="20"/>
          <w:szCs w:val="20"/>
        </w:rPr>
        <w:t>в рамках исполнительного производства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постановления судебного пристава-исполнителя о передаче имущества на торги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(далее</w:t>
      </w:r>
      <w:r w:rsidR="00524276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торги)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025D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___,</w:t>
      </w:r>
    </w:p>
    <w:p w14:paraId="5577F047" w14:textId="03C70481" w:rsidR="005C7CA8" w:rsidRDefault="005C7CA8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45CE7970" w14:textId="054F4AD3" w:rsidR="0024777F" w:rsidRPr="00887EDF" w:rsidRDefault="002753D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</w:p>
    <w:p w14:paraId="1D1595BB" w14:textId="77777777" w:rsidR="0024777F" w:rsidRPr="00887EDF" w:rsidRDefault="0024777F" w:rsidP="003346A6">
      <w:pPr>
        <w:suppressAutoHyphens/>
        <w:spacing w:after="0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имущества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и его местонахождение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601DEAD1" w14:textId="48E5564B" w:rsidR="0024777F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также, изучив предмет </w:t>
      </w:r>
      <w:proofErr w:type="gramStart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торгов, </w:t>
      </w:r>
      <w:r w:rsidR="008F60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proofErr w:type="gram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 w:rsidR="008F603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                               </w:t>
      </w:r>
    </w:p>
    <w:p w14:paraId="76C6437E" w14:textId="0A67C9A9" w:rsidR="0024777F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</w:t>
      </w:r>
      <w:r w:rsidR="008F603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(ФИО</w:t>
      </w:r>
      <w:r w:rsidR="00105434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12C01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Претендента</w:t>
      </w:r>
      <w:r w:rsidR="00334ABF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/</w:t>
      </w:r>
      <w:r w:rsidR="00334ABF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Н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аименовании ю</w:t>
      </w:r>
      <w:r w:rsidR="00C57F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ридического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Претендента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64223F43" w14:textId="77777777" w:rsidR="00CF0FF2" w:rsidRDefault="00CF0FF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0F7301" w14:textId="0EE864CD" w:rsidR="005C7CA8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</w:p>
    <w:p w14:paraId="2F18245F" w14:textId="2B747BC4" w:rsidR="00586CAA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14:paraId="4C38240E" w14:textId="2748846F" w:rsidR="0024777F" w:rsidRPr="00887EDF" w:rsidRDefault="00586CAA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14:paraId="20CC1B3C" w14:textId="35ABEF63" w:rsidR="0024777F" w:rsidRPr="00887EDF" w:rsidRDefault="0024777F" w:rsidP="003346A6">
      <w:pPr>
        <w:suppressAutoHyphens/>
        <w:spacing w:after="0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(паспортные данные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Претендента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/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реквизиты юр</w:t>
      </w:r>
      <w:r w:rsidR="00C57F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</w:t>
      </w:r>
      <w:r w:rsidR="003A726C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12C01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Претендента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10E1C862" w14:textId="77777777" w:rsidR="00CF0FF2" w:rsidRDefault="00CF0FF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3D80B9" w14:textId="3F2A3DD4" w:rsidR="0024777F" w:rsidRPr="00887EDF" w:rsidRDefault="00400885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(д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ал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ее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586CA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подает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заявку на участие в торгах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(аукционе)</w:t>
      </w:r>
      <w:r w:rsidR="0049649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проводимых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ООО «</w:t>
      </w:r>
      <w:r w:rsidR="008A5E0F">
        <w:rPr>
          <w:rFonts w:ascii="Times New Roman" w:eastAsia="Times New Roman" w:hAnsi="Times New Roman" w:cs="Times New Roman"/>
          <w:sz w:val="20"/>
          <w:szCs w:val="20"/>
          <w:lang w:eastAsia="ar-SA"/>
        </w:rPr>
        <w:t>Оптима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(далее </w:t>
      </w:r>
      <w:r w:rsidR="00524276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Организатор торгов), действующего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имени и по поручению </w:t>
      </w:r>
      <w:r w:rsidR="00185AD5" w:rsidRPr="00887EDF">
        <w:rPr>
          <w:rFonts w:ascii="Times New Roman" w:hAnsi="Times New Roman" w:cs="Times New Roman"/>
          <w:sz w:val="20"/>
          <w:szCs w:val="20"/>
        </w:rPr>
        <w:t>Территориального управления</w:t>
      </w:r>
      <w:r w:rsidR="00496491" w:rsidRPr="00887EDF">
        <w:rPr>
          <w:rFonts w:ascii="Times New Roman" w:hAnsi="Times New Roman" w:cs="Times New Roman"/>
          <w:sz w:val="20"/>
          <w:szCs w:val="20"/>
        </w:rPr>
        <w:t xml:space="preserve"> Федерального агентства по управлению государственным имуществом в городе Москве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96491" w:rsidRPr="00887EDF">
        <w:rPr>
          <w:rFonts w:ascii="Times New Roman" w:hAnsi="Times New Roman" w:cs="Times New Roman"/>
          <w:sz w:val="20"/>
          <w:szCs w:val="20"/>
        </w:rPr>
        <w:t>(далее – Территориальное управление</w:t>
      </w:r>
      <w:r w:rsidR="0049649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соответствии с </w:t>
      </w:r>
      <w:r w:rsidR="00CA7A8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Государственным контрактом</w:t>
      </w:r>
      <w:r w:rsidR="00D83E4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электронной торговой площадк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72CB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  <w:r w:rsidR="00CF17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(ЭТП)</w:t>
      </w:r>
      <w:r w:rsidR="00CF17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«____» ___________ 20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7F2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 в ___ час. ___ мин. *</w:t>
      </w:r>
      <w:r w:rsidR="00CF17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(дата торгов).</w:t>
      </w:r>
    </w:p>
    <w:p w14:paraId="3F800E53" w14:textId="480A9612" w:rsidR="0024777F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D50E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принимает положения аукционной документацией и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обязуется соблюдать правила проведения торгов, указанны</w:t>
      </w:r>
      <w:r w:rsidR="001F4DB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</w:t>
      </w:r>
      <w:r w:rsidR="00FB624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информационном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извещении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 в аукционной документации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размещенной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сайт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ах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torgi.gov.ru,</w:t>
      </w:r>
      <w:r w:rsidR="004B010E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A5E0F" w:rsidRPr="008A5E0F">
        <w:rPr>
          <w:rFonts w:ascii="Times New Roman" w:eastAsia="Times New Roman" w:hAnsi="Times New Roman" w:cs="Times New Roman"/>
          <w:sz w:val="20"/>
          <w:szCs w:val="20"/>
          <w:lang w:eastAsia="ar-SA"/>
        </w:rPr>
        <w:t>https://optima-torgi.ru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EB26D2E" w14:textId="77777777" w:rsidR="004C5803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Настоящим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подтверждает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что на дату подписания настояще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й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заявки</w:t>
      </w:r>
      <w:r w:rsidR="004C5803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01C27F24" w14:textId="477D8C41" w:rsidR="009D6A08" w:rsidRPr="009D6A08" w:rsidRDefault="00827857" w:rsidP="009D6A08">
      <w:pPr>
        <w:shd w:val="clear" w:color="auto" w:fill="FFFFFF"/>
        <w:spacing w:before="20"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1F4DB1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он соответствует требованиям п.5 ст.449.1 ГК РФ</w:t>
      </w:r>
      <w:r w:rsidR="0003260D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6A08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и не является должником</w:t>
      </w:r>
      <w:r w:rsidR="009D6A08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9D6A08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6A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организацией, на </w:t>
      </w:r>
      <w:r w:rsidR="009D6A08" w:rsidRPr="009D6A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которую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 </w:t>
      </w:r>
    </w:p>
    <w:p w14:paraId="63CDBED6" w14:textId="55E3084E" w:rsidR="00525DAD" w:rsidRPr="00887EDF" w:rsidRDefault="00525DAD" w:rsidP="00525DAD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4.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Настоящим Претендент подтверждает, что на дату подписания настоящей заявки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</w:t>
      </w:r>
      <w:r w:rsidR="00A53ABB"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ознакомлен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08DF3C7D" w14:textId="1E77E1F0" w:rsidR="003F29F3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с документами на имущество, его обременениями, ограничениями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что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действия по снятию обременений имущес</w:t>
      </w:r>
      <w:r w:rsidR="003F29F3">
        <w:rPr>
          <w:rFonts w:ascii="Times New Roman" w:eastAsia="Times New Roman" w:hAnsi="Times New Roman" w:cs="Times New Roman"/>
          <w:sz w:val="20"/>
          <w:szCs w:val="20"/>
          <w:lang w:eastAsia="ar-SA"/>
        </w:rPr>
        <w:t>тва осуществляет самостоятельно;</w:t>
      </w:r>
    </w:p>
    <w:p w14:paraId="61E7F002" w14:textId="31AD9874" w:rsidR="002D5144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</w:t>
      </w:r>
      <w:r w:rsidR="00AC763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Проектом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Договора купли-продажи и принимает </w:t>
      </w:r>
      <w:r w:rsidR="00AC7637">
        <w:rPr>
          <w:rFonts w:ascii="Times New Roman" w:eastAsia="Times New Roman" w:hAnsi="Times New Roman" w:cs="Times New Roman"/>
          <w:sz w:val="20"/>
          <w:szCs w:val="20"/>
          <w:lang w:eastAsia="ar-SA"/>
        </w:rPr>
        <w:t>его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полностью</w:t>
      </w:r>
      <w:r w:rsidR="003F29F3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6A760C39" w14:textId="6BBE697D" w:rsidR="003F29F3" w:rsidRPr="003F29F3" w:rsidRDefault="003F29F3" w:rsidP="003F29F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95493" w:rsidRP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с регламентом, тарифами и порядком регистрации на ЭТП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2C7A9723" w14:textId="02E1C7F7" w:rsidR="003F29F3" w:rsidRPr="00887EDF" w:rsidRDefault="003F29F3" w:rsidP="003F29F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с порядком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перечисления задатка для участия в торгах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его возвратом в соответствии с регламентом ЭТП. </w:t>
      </w:r>
    </w:p>
    <w:p w14:paraId="19EF5AB0" w14:textId="454321D4" w:rsidR="007656ED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признания победителем торгов Претендент обязуется:</w:t>
      </w:r>
    </w:p>
    <w:p w14:paraId="0E76E33D" w14:textId="08D57CFE" w:rsidR="007656ED" w:rsidRPr="00887EDF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в</w:t>
      </w:r>
      <w:r w:rsid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день торгов подписать протокол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результатах торгов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электронной 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форме по лоту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согласно регламенту</w:t>
      </w:r>
      <w:r w:rsid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работы электронной торговой площадки</w:t>
      </w:r>
      <w:r w:rsid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(в</w:t>
      </w:r>
      <w:r w:rsidR="00A822AE"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случае завершения торгов после 18.00 (время московское) Организатор торгов вправе сформировать и подписать Протокол на следующий рабочий день после окончания торгов, а Победитель торгов</w:t>
      </w:r>
      <w:r w:rsid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</w:t>
      </w:r>
      <w:r w:rsidR="00A822AE"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</w:t>
      </w:r>
      <w:r w:rsid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>ать</w:t>
      </w:r>
      <w:r w:rsidR="00A822AE"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Протокол не позднее дня подписания Протокола Организатором торов</w:t>
      </w:r>
      <w:r w:rsid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01F851B6" w14:textId="44DCCF56" w:rsidR="007656ED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оплатить имущество по цене, в порядке и сроки, установленные </w:t>
      </w:r>
      <w:r w:rsidR="00D35E6F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информационным извещением и </w:t>
      </w: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подписанным Протоколом;</w:t>
      </w:r>
    </w:p>
    <w:p w14:paraId="2E636F96" w14:textId="64EB6329" w:rsidR="003D3914" w:rsidRPr="00887EDF" w:rsidRDefault="003D3914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предоставить нотариально заверенное согласие супруга на приобретение имущества</w:t>
      </w:r>
      <w:r w:rsid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 </w:t>
      </w:r>
      <w:r w:rsidR="00D35E6F">
        <w:rPr>
          <w:rFonts w:ascii="Times New Roman" w:eastAsia="Times New Roman" w:hAnsi="Times New Roman" w:cs="Times New Roman"/>
          <w:sz w:val="20"/>
          <w:szCs w:val="20"/>
          <w:lang w:eastAsia="ar-SA"/>
        </w:rPr>
        <w:t>требуемым законодательством РФ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37BC9760" w14:textId="704475A9" w:rsidR="007656ED" w:rsidRPr="00887EDF" w:rsidRDefault="003D3914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подписать договор купли-продажи в письменной форме в сроки, установленные информационным извещением.</w:t>
      </w:r>
    </w:p>
    <w:p w14:paraId="59080C19" w14:textId="4EB6F18D" w:rsidR="0024777F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9085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осведомлен о том, что:</w:t>
      </w:r>
    </w:p>
    <w:p w14:paraId="24C50D33" w14:textId="77777777" w:rsidR="0024777F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проданное на торгах имущество возврату не подлежит, и что ни Организатор торгов, 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ни 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Территориальное</w:t>
      </w:r>
      <w:r w:rsidR="00496491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управление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ни государственный орган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ГУ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ФССП России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несут ответственности за качество проданного имущества;</w:t>
      </w:r>
    </w:p>
    <w:p w14:paraId="36982981" w14:textId="4E000D39" w:rsidR="0003260D" w:rsidRPr="00C57F3C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Организатор торгов, ни </w:t>
      </w:r>
      <w:r w:rsidR="003346A6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Территориальное управление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 несут ответственности за ущерб, который может быть причинен Участнику отменой торгов или снятием с торгов части имущества, а также приостановлением проведения торгов в случае, если данные действия осуществлены во исполнение поступившего от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государственного органа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постановления об отложении, приостановлении или окончания исполнительного производства, а также в иных предусмотренных федеральным законодательством и иными нормативными правовыми актами </w:t>
      </w:r>
      <w:r w:rsidR="00AC7637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случаях отзыва государственным органом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заявки на реализацию имущества или уменьшения количества выставленного на торги имущества. Имущество может быть отозвано с реализации на любой стадии реализации. </w:t>
      </w:r>
    </w:p>
    <w:p w14:paraId="067D1AC0" w14:textId="16A0A2B2" w:rsidR="00731898" w:rsidRPr="00887EDF" w:rsidRDefault="00F46AD2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Организатор торгов не несет ответственности за информацию по объекту продажи, не предоставленную ему судебным приставом-исполнителем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6CDC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466CDC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346A6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Территориальным управлением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в том числе информацию 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>о лицах,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имеющих право бессрочного (пожизненного) проживания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регистрации 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 пользования объектом недвижимости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на момент проведения процедуры торгов</w:t>
      </w:r>
      <w:r w:rsidR="0036215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877E5E9" w14:textId="2DDAC3C1" w:rsidR="00334ABF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Претенденту известно, что:</w:t>
      </w:r>
    </w:p>
    <w:p w14:paraId="7ABBCAEC" w14:textId="77777777" w:rsidR="0003260D" w:rsidRPr="00C57F3C" w:rsidRDefault="00C211F8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он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самостоятельно отслежива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ет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изменения, имеющие отношение к проведению торгов, и иные предусмотренные законодательством документы, вносимые Организатором торгов в информационное извещение о торгах, размещаемые на официальном сайте, а также в периодическом печатном издании, и принимает на себя риски несвоевременного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получения указанной информации;</w:t>
      </w:r>
    </w:p>
    <w:p w14:paraId="1164B12E" w14:textId="77777777" w:rsidR="00327E7E" w:rsidRPr="00887EDF" w:rsidRDefault="00327E7E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он 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отозвать настоящую заявку </w:t>
      </w:r>
      <w:r w:rsidR="004E0A34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любой момент </w:t>
      </w:r>
      <w:r w:rsidR="004E0A3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до окончания срока подачи заявок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соответствии с регламентом ЭТП</w:t>
      </w:r>
      <w:r w:rsidR="004E0A34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5812533E" w14:textId="0CA35439" w:rsidR="00ED73ED" w:rsidRDefault="00327E7E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ток возвращается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участникам, не выигравшим торги, и лицам, не ставшими участниками торгов или не успевшими подать заявку на участие в торгах, оператор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ЭТП путем прекращения блокирования денежных средств на счете в размере задатка, за исключением Победителя торгов, в порядке,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предусмотренном регламентом ЭТП;</w:t>
      </w:r>
    </w:p>
    <w:p w14:paraId="6789B397" w14:textId="70E2D297" w:rsidR="00334ABF" w:rsidRPr="00887EDF" w:rsidRDefault="00334AB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при отказе от подписания 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ротокола и/или не внесении денежных средств в счет оплаты приобретенного имущества задаток Победителю торгов не возвращается.</w:t>
      </w:r>
    </w:p>
    <w:p w14:paraId="29A70D39" w14:textId="77777777" w:rsidR="00525DAD" w:rsidRDefault="00272CB9" w:rsidP="003346A6">
      <w:pPr>
        <w:spacing w:line="100" w:lineRule="atLeast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="006A30D5" w:rsidRPr="00887EDF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="00ED73ED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01206A" w:rsidRPr="00887E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FA17659" w14:textId="3257FA7C" w:rsidR="003A726C" w:rsidRPr="00887EDF" w:rsidRDefault="00525DA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01206A" w:rsidRPr="00887ED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_____________________ / ________________/ 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72CB9" w:rsidRP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 </w:t>
      </w:r>
      <w:r w:rsidR="00586CAA" w:rsidRP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Претендента</w:t>
      </w:r>
      <w:r w:rsidR="00272CB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3046185D" w14:textId="5A884597" w:rsidR="000222DD" w:rsidRPr="00887EDF" w:rsidRDefault="000222D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="0001206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«___»__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 202</w:t>
      </w:r>
      <w:r w:rsidR="00257F2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14:paraId="180CC11F" w14:textId="77777777" w:rsidR="00ED73ED" w:rsidRDefault="00ED73E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C13F94" w14:textId="426E808C" w:rsidR="00525DAD" w:rsidRDefault="006A30D5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 для связи: _______________________ </w:t>
      </w:r>
      <w:r w:rsidR="0001206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</w:p>
    <w:p w14:paraId="0C216E12" w14:textId="442DD91A" w:rsidR="006A30D5" w:rsidRPr="00887EDF" w:rsidRDefault="00525DA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r w:rsidR="006A30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лектронная почта _______________________</w:t>
      </w:r>
    </w:p>
    <w:p w14:paraId="79886A8C" w14:textId="77777777" w:rsidR="00327E7E" w:rsidRPr="00887EDF" w:rsidRDefault="00327E7E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6C7E0A" w14:textId="0CACBEE3" w:rsidR="003A726C" w:rsidRPr="00887EDF" w:rsidRDefault="003A726C" w:rsidP="003346A6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* - поля заполняются в соответствии с 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информационн</w:t>
      </w:r>
      <w:r w:rsidR="0083433A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ы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 извещением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размещенном на сайт</w:t>
      </w:r>
      <w:r w:rsidR="00525DA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е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83433A" w:rsidRPr="00525DA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torgi.gov.ru</w:t>
      </w:r>
      <w:r w:rsidR="0083433A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</w:p>
    <w:p w14:paraId="00CA2BE0" w14:textId="455CA4C1" w:rsidR="0024777F" w:rsidRDefault="00272CB9" w:rsidP="00272E77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</w:t>
      </w:r>
      <w:r w:rsidR="0024777F"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</w:p>
    <w:sectPr w:rsidR="0024777F" w:rsidSect="0040088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135"/>
    <w:multiLevelType w:val="hybridMultilevel"/>
    <w:tmpl w:val="1B1C629E"/>
    <w:lvl w:ilvl="0" w:tplc="7E6C8C24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5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F"/>
    <w:rsid w:val="0001206A"/>
    <w:rsid w:val="00021DA7"/>
    <w:rsid w:val="000222DD"/>
    <w:rsid w:val="00026754"/>
    <w:rsid w:val="0003260D"/>
    <w:rsid w:val="00034F6C"/>
    <w:rsid w:val="00046E03"/>
    <w:rsid w:val="00054519"/>
    <w:rsid w:val="00060F7E"/>
    <w:rsid w:val="0006196F"/>
    <w:rsid w:val="00086CBC"/>
    <w:rsid w:val="00095493"/>
    <w:rsid w:val="000A7A51"/>
    <w:rsid w:val="000E63F4"/>
    <w:rsid w:val="00105434"/>
    <w:rsid w:val="00161AC7"/>
    <w:rsid w:val="00173378"/>
    <w:rsid w:val="00185AD5"/>
    <w:rsid w:val="001A0B2F"/>
    <w:rsid w:val="001D7D83"/>
    <w:rsid w:val="001F02A9"/>
    <w:rsid w:val="001F4DB1"/>
    <w:rsid w:val="00222BF6"/>
    <w:rsid w:val="0024777F"/>
    <w:rsid w:val="00257F2F"/>
    <w:rsid w:val="00262862"/>
    <w:rsid w:val="00272CB9"/>
    <w:rsid w:val="00272E77"/>
    <w:rsid w:val="002753D2"/>
    <w:rsid w:val="00290AD9"/>
    <w:rsid w:val="002D5144"/>
    <w:rsid w:val="002E3037"/>
    <w:rsid w:val="002F6DA8"/>
    <w:rsid w:val="00312C01"/>
    <w:rsid w:val="00327E7E"/>
    <w:rsid w:val="003346A6"/>
    <w:rsid w:val="00334ABF"/>
    <w:rsid w:val="00352521"/>
    <w:rsid w:val="0036215F"/>
    <w:rsid w:val="00397A8D"/>
    <w:rsid w:val="003A726C"/>
    <w:rsid w:val="003B68E3"/>
    <w:rsid w:val="003D3914"/>
    <w:rsid w:val="003F29F3"/>
    <w:rsid w:val="00400885"/>
    <w:rsid w:val="004463DB"/>
    <w:rsid w:val="00462E66"/>
    <w:rsid w:val="00466CDC"/>
    <w:rsid w:val="00496491"/>
    <w:rsid w:val="004A2F47"/>
    <w:rsid w:val="004B010E"/>
    <w:rsid w:val="004C5803"/>
    <w:rsid w:val="004E0A34"/>
    <w:rsid w:val="004E17E6"/>
    <w:rsid w:val="0052054B"/>
    <w:rsid w:val="00524276"/>
    <w:rsid w:val="00525DAD"/>
    <w:rsid w:val="00574A95"/>
    <w:rsid w:val="00583BF6"/>
    <w:rsid w:val="00586CAA"/>
    <w:rsid w:val="005972FE"/>
    <w:rsid w:val="005C7CA8"/>
    <w:rsid w:val="005F3BF4"/>
    <w:rsid w:val="005F540B"/>
    <w:rsid w:val="005F61A8"/>
    <w:rsid w:val="006163D2"/>
    <w:rsid w:val="006174A8"/>
    <w:rsid w:val="00654F87"/>
    <w:rsid w:val="0066430F"/>
    <w:rsid w:val="0066634A"/>
    <w:rsid w:val="00671E51"/>
    <w:rsid w:val="00683225"/>
    <w:rsid w:val="00690C6D"/>
    <w:rsid w:val="006A30D5"/>
    <w:rsid w:val="006E3006"/>
    <w:rsid w:val="006E4B96"/>
    <w:rsid w:val="00731898"/>
    <w:rsid w:val="007514D1"/>
    <w:rsid w:val="007656ED"/>
    <w:rsid w:val="007C2D40"/>
    <w:rsid w:val="007D062A"/>
    <w:rsid w:val="00804194"/>
    <w:rsid w:val="00827857"/>
    <w:rsid w:val="0083433A"/>
    <w:rsid w:val="00887EDF"/>
    <w:rsid w:val="008A5E0F"/>
    <w:rsid w:val="008F6031"/>
    <w:rsid w:val="009025DF"/>
    <w:rsid w:val="009932F8"/>
    <w:rsid w:val="009B7FAF"/>
    <w:rsid w:val="009D6A08"/>
    <w:rsid w:val="009E4B47"/>
    <w:rsid w:val="00A10A0F"/>
    <w:rsid w:val="00A16500"/>
    <w:rsid w:val="00A45C06"/>
    <w:rsid w:val="00A53ABB"/>
    <w:rsid w:val="00A71B49"/>
    <w:rsid w:val="00A822AE"/>
    <w:rsid w:val="00AB4EF9"/>
    <w:rsid w:val="00AC7637"/>
    <w:rsid w:val="00AE02B4"/>
    <w:rsid w:val="00AF4B3C"/>
    <w:rsid w:val="00B0244B"/>
    <w:rsid w:val="00B3130D"/>
    <w:rsid w:val="00B36B47"/>
    <w:rsid w:val="00B9015B"/>
    <w:rsid w:val="00BA4A85"/>
    <w:rsid w:val="00BD315D"/>
    <w:rsid w:val="00BF69CD"/>
    <w:rsid w:val="00C211F8"/>
    <w:rsid w:val="00C57F3C"/>
    <w:rsid w:val="00C840E7"/>
    <w:rsid w:val="00C909A2"/>
    <w:rsid w:val="00C96C92"/>
    <w:rsid w:val="00CA7A8D"/>
    <w:rsid w:val="00CD7BE7"/>
    <w:rsid w:val="00CF0FF2"/>
    <w:rsid w:val="00CF179C"/>
    <w:rsid w:val="00CF6AE6"/>
    <w:rsid w:val="00D1389F"/>
    <w:rsid w:val="00D35E6F"/>
    <w:rsid w:val="00D83E42"/>
    <w:rsid w:val="00D84DC2"/>
    <w:rsid w:val="00D90859"/>
    <w:rsid w:val="00D92DD9"/>
    <w:rsid w:val="00DE0219"/>
    <w:rsid w:val="00E41AD8"/>
    <w:rsid w:val="00E66B2E"/>
    <w:rsid w:val="00ED1457"/>
    <w:rsid w:val="00ED50E0"/>
    <w:rsid w:val="00ED73ED"/>
    <w:rsid w:val="00EF0577"/>
    <w:rsid w:val="00EF78FF"/>
    <w:rsid w:val="00F10F9C"/>
    <w:rsid w:val="00F207D8"/>
    <w:rsid w:val="00F21D33"/>
    <w:rsid w:val="00F46AD2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2B6D"/>
  <w15:docId w15:val="{D6B11980-CD8E-4A60-8282-4FA90E2E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6A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2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Mikhail Belov</cp:lastModifiedBy>
  <cp:revision>2</cp:revision>
  <cp:lastPrinted>2026-03-12T11:17:00Z</cp:lastPrinted>
  <dcterms:created xsi:type="dcterms:W3CDTF">2026-06-15T10:21:00Z</dcterms:created>
  <dcterms:modified xsi:type="dcterms:W3CDTF">2026-06-15T10:21:00Z</dcterms:modified>
</cp:coreProperties>
</file>